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22" w:rsidRDefault="00B6191F" w:rsidP="00B6191F">
      <w:pPr>
        <w:autoSpaceDE w:val="0"/>
        <w:autoSpaceDN w:val="0"/>
        <w:adjustRightInd w:val="0"/>
        <w:jc w:val="center"/>
      </w:pPr>
      <w:bookmarkStart w:id="0" w:name="_GoBack"/>
      <w:bookmarkEnd w:id="0"/>
      <w:r w:rsidRPr="00B6191F">
        <w:rPr>
          <w:noProof/>
        </w:rPr>
        <w:drawing>
          <wp:inline distT="0" distB="0" distL="0" distR="0">
            <wp:extent cx="1409700" cy="962025"/>
            <wp:effectExtent l="19050" t="0" r="0" b="0"/>
            <wp:docPr id="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7A7" w:rsidRDefault="008817A7" w:rsidP="00B6191F">
      <w:pPr>
        <w:autoSpaceDE w:val="0"/>
        <w:autoSpaceDN w:val="0"/>
        <w:adjustRightInd w:val="0"/>
        <w:jc w:val="center"/>
      </w:pPr>
    </w:p>
    <w:p w:rsidR="001355B2" w:rsidRDefault="00CA1379" w:rsidP="001355B2">
      <w:pPr>
        <w:widowControl w:val="0"/>
        <w:spacing w:before="20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/>
          <w:bCs/>
        </w:rPr>
        <w:t>ERIKA ASSOCIAZIONE PER LA LOTTA AI DISTURBI DEL COMPORTAMENTO ALIMENTARE ODV</w:t>
      </w:r>
    </w:p>
    <w:p w:rsidR="00CA1379" w:rsidRDefault="00CA1379" w:rsidP="001355B2">
      <w:pPr>
        <w:widowControl w:val="0"/>
        <w:spacing w:before="20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>Promuove il seguente bando:</w:t>
      </w:r>
    </w:p>
    <w:p w:rsidR="00CA1379" w:rsidRDefault="00CA1379" w:rsidP="001355B2">
      <w:pPr>
        <w:widowControl w:val="0"/>
        <w:spacing w:before="200"/>
        <w:rPr>
          <w:rFonts w:ascii="Century Gothic" w:eastAsia="Century Gothic" w:hAnsi="Century Gothic" w:cs="Century Gothic"/>
          <w:bCs/>
        </w:rPr>
      </w:pPr>
      <w:proofErr w:type="gramStart"/>
      <w:r>
        <w:rPr>
          <w:rFonts w:ascii="Century Gothic" w:eastAsia="Century Gothic" w:hAnsi="Century Gothic" w:cs="Century Gothic"/>
          <w:b/>
          <w:bCs/>
        </w:rPr>
        <w:t xml:space="preserve">TIPOLOGIA:   </w:t>
      </w:r>
      <w:proofErr w:type="gramEnd"/>
      <w:r>
        <w:rPr>
          <w:rFonts w:ascii="Century Gothic" w:eastAsia="Century Gothic" w:hAnsi="Century Gothic" w:cs="Century Gothic"/>
          <w:b/>
          <w:bCs/>
        </w:rPr>
        <w:t xml:space="preserve">         </w:t>
      </w:r>
      <w:r>
        <w:rPr>
          <w:rFonts w:ascii="Century Gothic" w:eastAsia="Century Gothic" w:hAnsi="Century Gothic" w:cs="Century Gothic"/>
          <w:bCs/>
        </w:rPr>
        <w:t>specializzazione di operatori specifici a sostegno di pazienti affetti da DN-A</w:t>
      </w:r>
    </w:p>
    <w:p w:rsidR="00CA1379" w:rsidRDefault="00CA1379" w:rsidP="001355B2">
      <w:pPr>
        <w:widowControl w:val="0"/>
        <w:spacing w:before="20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/>
          <w:bCs/>
        </w:rPr>
        <w:t xml:space="preserve">BENEFICIARI:     </w:t>
      </w:r>
      <w:r w:rsidR="00A61F3A">
        <w:rPr>
          <w:rFonts w:ascii="Century Gothic" w:eastAsia="Century Gothic" w:hAnsi="Century Gothic" w:cs="Century Gothic"/>
          <w:bCs/>
        </w:rPr>
        <w:tab/>
        <w:t>i candidati</w:t>
      </w:r>
      <w:r>
        <w:rPr>
          <w:rFonts w:ascii="Century Gothic" w:eastAsia="Century Gothic" w:hAnsi="Century Gothic" w:cs="Century Gothic"/>
          <w:bCs/>
        </w:rPr>
        <w:t xml:space="preserve"> devono essere in possesso di laurea in psicologia</w:t>
      </w:r>
      <w:r w:rsidR="00B74EC3">
        <w:rPr>
          <w:rFonts w:ascii="Century Gothic" w:eastAsia="Century Gothic" w:hAnsi="Century Gothic" w:cs="Century Gothic"/>
          <w:bCs/>
        </w:rPr>
        <w:t xml:space="preserve"> ed essere </w:t>
      </w:r>
      <w:r w:rsidR="00A61F3A">
        <w:rPr>
          <w:rFonts w:ascii="Century Gothic" w:eastAsia="Century Gothic" w:hAnsi="Century Gothic" w:cs="Century Gothic"/>
          <w:bCs/>
        </w:rPr>
        <w:t xml:space="preserve">iscritti </w:t>
      </w:r>
      <w:r w:rsidR="00007C2B">
        <w:rPr>
          <w:rFonts w:ascii="Century Gothic" w:eastAsia="Century Gothic" w:hAnsi="Century Gothic" w:cs="Century Gothic"/>
          <w:bCs/>
        </w:rPr>
        <w:t>ad una scuola di psicoterapia</w:t>
      </w:r>
    </w:p>
    <w:p w:rsidR="00007C2B" w:rsidRDefault="00B74EC3" w:rsidP="00B74EC3">
      <w:pPr>
        <w:widowControl w:val="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 xml:space="preserve">                          </w:t>
      </w:r>
      <w:r w:rsidR="00007C2B">
        <w:rPr>
          <w:rFonts w:ascii="Century Gothic" w:eastAsia="Century Gothic" w:hAnsi="Century Gothic" w:cs="Century Gothic"/>
          <w:bCs/>
        </w:rPr>
        <w:t xml:space="preserve">      esperienza ed interesse in ambito DNA</w:t>
      </w:r>
    </w:p>
    <w:p w:rsidR="00B74EC3" w:rsidRDefault="00007C2B" w:rsidP="00B74EC3">
      <w:pPr>
        <w:widowControl w:val="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 xml:space="preserve">                          </w:t>
      </w:r>
      <w:r w:rsidR="00B74EC3">
        <w:rPr>
          <w:rFonts w:ascii="Century Gothic" w:eastAsia="Century Gothic" w:hAnsi="Century Gothic" w:cs="Century Gothic"/>
          <w:bCs/>
        </w:rPr>
        <w:t xml:space="preserve"> </w:t>
      </w:r>
      <w:r>
        <w:rPr>
          <w:rFonts w:ascii="Century Gothic" w:eastAsia="Century Gothic" w:hAnsi="Century Gothic" w:cs="Century Gothic"/>
          <w:bCs/>
        </w:rPr>
        <w:t xml:space="preserve">     buona gestione database e padronanza pacchetto office</w:t>
      </w:r>
    </w:p>
    <w:p w:rsidR="00CA1379" w:rsidRDefault="00CA1379" w:rsidP="001355B2">
      <w:pPr>
        <w:widowControl w:val="0"/>
        <w:spacing w:before="200"/>
        <w:rPr>
          <w:rFonts w:ascii="Century Gothic" w:eastAsia="Century Gothic" w:hAnsi="Century Gothic" w:cs="Century Gothic"/>
          <w:bCs/>
        </w:rPr>
      </w:pPr>
      <w:proofErr w:type="gramStart"/>
      <w:r>
        <w:rPr>
          <w:rFonts w:ascii="Century Gothic" w:eastAsia="Century Gothic" w:hAnsi="Century Gothic" w:cs="Century Gothic"/>
          <w:b/>
          <w:bCs/>
        </w:rPr>
        <w:t>BUDGET:</w:t>
      </w:r>
      <w:r>
        <w:rPr>
          <w:rFonts w:ascii="Century Gothic" w:eastAsia="Century Gothic" w:hAnsi="Century Gothic" w:cs="Century Gothic"/>
          <w:bCs/>
        </w:rPr>
        <w:t xml:space="preserve">   </w:t>
      </w:r>
      <w:proofErr w:type="gramEnd"/>
      <w:r>
        <w:rPr>
          <w:rFonts w:ascii="Century Gothic" w:eastAsia="Century Gothic" w:hAnsi="Century Gothic" w:cs="Century Gothic"/>
          <w:bCs/>
        </w:rPr>
        <w:t xml:space="preserve">               euro  5.000</w:t>
      </w:r>
    </w:p>
    <w:p w:rsidR="00CA1379" w:rsidRDefault="00CA1379" w:rsidP="002F3EE6">
      <w:pPr>
        <w:widowControl w:val="0"/>
        <w:spacing w:before="200" w:after="240"/>
        <w:rPr>
          <w:rFonts w:ascii="Century Gothic" w:eastAsia="Century Gothic" w:hAnsi="Century Gothic" w:cs="Century Gothic"/>
          <w:bCs/>
        </w:rPr>
      </w:pPr>
      <w:proofErr w:type="gramStart"/>
      <w:r>
        <w:rPr>
          <w:rFonts w:ascii="Century Gothic" w:eastAsia="Century Gothic" w:hAnsi="Century Gothic" w:cs="Century Gothic"/>
          <w:b/>
          <w:bCs/>
        </w:rPr>
        <w:t xml:space="preserve">DURATA:   </w:t>
      </w:r>
      <w:proofErr w:type="gramEnd"/>
      <w:r>
        <w:rPr>
          <w:rFonts w:ascii="Century Gothic" w:eastAsia="Century Gothic" w:hAnsi="Century Gothic" w:cs="Century Gothic"/>
          <w:b/>
          <w:bCs/>
        </w:rPr>
        <w:t xml:space="preserve">              </w:t>
      </w:r>
      <w:r>
        <w:rPr>
          <w:rFonts w:ascii="Century Gothic" w:eastAsia="Century Gothic" w:hAnsi="Century Gothic" w:cs="Century Gothic"/>
          <w:bCs/>
        </w:rPr>
        <w:t>12 mesi</w:t>
      </w:r>
    </w:p>
    <w:p w:rsidR="00CA1379" w:rsidRDefault="00CA1379" w:rsidP="00CA1379">
      <w:pPr>
        <w:widowControl w:val="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/>
          <w:bCs/>
        </w:rPr>
        <w:t>PROCEDURA:</w:t>
      </w:r>
      <w:r>
        <w:rPr>
          <w:rFonts w:ascii="Century Gothic" w:eastAsia="Century Gothic" w:hAnsi="Century Gothic" w:cs="Century Gothic"/>
          <w:bCs/>
        </w:rPr>
        <w:t xml:space="preserve">          la domanda di partecipazione dovrà essere inviata a : </w:t>
      </w:r>
      <w:hyperlink r:id="rId6" w:history="1">
        <w:r w:rsidRPr="006B5838">
          <w:rPr>
            <w:rStyle w:val="Collegamentoipertestuale"/>
            <w:rFonts w:ascii="Century Gothic" w:eastAsia="Century Gothic" w:hAnsi="Century Gothic" w:cs="Century Gothic"/>
            <w:bCs/>
          </w:rPr>
          <w:t>segreteria@pec.associazione-erika.it</w:t>
        </w:r>
      </w:hyperlink>
    </w:p>
    <w:p w:rsidR="00CA1379" w:rsidRDefault="00CA1379" w:rsidP="002F3EE6">
      <w:pPr>
        <w:widowControl w:val="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 xml:space="preserve">                                Entro il </w:t>
      </w:r>
      <w:r>
        <w:rPr>
          <w:rFonts w:ascii="Century Gothic" w:eastAsia="Century Gothic" w:hAnsi="Century Gothic" w:cs="Century Gothic"/>
          <w:b/>
          <w:bCs/>
        </w:rPr>
        <w:t xml:space="preserve">10.06.2026 </w:t>
      </w:r>
      <w:r w:rsidR="002F3EE6">
        <w:rPr>
          <w:rFonts w:ascii="Century Gothic" w:eastAsia="Century Gothic" w:hAnsi="Century Gothic" w:cs="Century Gothic"/>
          <w:bCs/>
        </w:rPr>
        <w:t xml:space="preserve">dovrà riportare nell’oggetto </w:t>
      </w:r>
      <w:r w:rsidR="002F3EE6">
        <w:rPr>
          <w:rFonts w:ascii="Century Gothic" w:eastAsia="Century Gothic" w:hAnsi="Century Gothic" w:cs="Century Gothic"/>
          <w:b/>
          <w:bCs/>
        </w:rPr>
        <w:t xml:space="preserve">Erogazione borsa di studio </w:t>
      </w:r>
      <w:r w:rsidR="002F3EE6">
        <w:rPr>
          <w:rFonts w:ascii="Century Gothic" w:eastAsia="Century Gothic" w:hAnsi="Century Gothic" w:cs="Century Gothic"/>
          <w:bCs/>
        </w:rPr>
        <w:t>allegando</w:t>
      </w:r>
    </w:p>
    <w:p w:rsidR="002F3EE6" w:rsidRDefault="002F3EE6" w:rsidP="002F3EE6">
      <w:pPr>
        <w:pStyle w:val="Paragrafoelenco"/>
        <w:widowControl w:val="0"/>
        <w:numPr>
          <w:ilvl w:val="0"/>
          <w:numId w:val="1"/>
        </w:numPr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>Copia documento di identità</w:t>
      </w:r>
    </w:p>
    <w:p w:rsidR="002F3EE6" w:rsidRDefault="002F3EE6" w:rsidP="002F3EE6">
      <w:pPr>
        <w:pStyle w:val="Paragrafoelenco"/>
        <w:widowControl w:val="0"/>
        <w:numPr>
          <w:ilvl w:val="0"/>
          <w:numId w:val="1"/>
        </w:numPr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>Curriculum vitae</w:t>
      </w:r>
    </w:p>
    <w:p w:rsidR="002F3EE6" w:rsidRDefault="002F3EE6" w:rsidP="002F3EE6">
      <w:pPr>
        <w:pStyle w:val="Paragrafoelenco"/>
        <w:widowControl w:val="0"/>
        <w:numPr>
          <w:ilvl w:val="0"/>
          <w:numId w:val="1"/>
        </w:numPr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>Copia attestato di laurea in psicologia</w:t>
      </w:r>
    </w:p>
    <w:p w:rsidR="002F3EE6" w:rsidRDefault="002F3EE6" w:rsidP="002F3EE6">
      <w:pPr>
        <w:widowControl w:val="0"/>
        <w:spacing w:before="240" w:after="24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/>
          <w:bCs/>
        </w:rPr>
        <w:t xml:space="preserve">CRITERI DI VALUTAZIONE: </w:t>
      </w:r>
      <w:r>
        <w:rPr>
          <w:rFonts w:ascii="Century Gothic" w:eastAsia="Century Gothic" w:hAnsi="Century Gothic" w:cs="Century Gothic"/>
          <w:bCs/>
        </w:rPr>
        <w:t>l’assegnazione della borsa di studio sarà valutata dai Responsabili Scientifici dell’associazione</w:t>
      </w:r>
    </w:p>
    <w:p w:rsidR="002F3EE6" w:rsidRPr="002F3EE6" w:rsidRDefault="002F3EE6" w:rsidP="002F3EE6">
      <w:pPr>
        <w:widowControl w:val="0"/>
        <w:spacing w:before="240" w:after="24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 xml:space="preserve">L’esito dell’assegnazione sarà </w:t>
      </w:r>
      <w:r w:rsidR="00B74EC3">
        <w:rPr>
          <w:rFonts w:ascii="Century Gothic" w:eastAsia="Century Gothic" w:hAnsi="Century Gothic" w:cs="Century Gothic"/>
          <w:bCs/>
        </w:rPr>
        <w:t>pubblicata sul sito dell’</w:t>
      </w:r>
      <w:r w:rsidR="002146F4">
        <w:rPr>
          <w:rFonts w:ascii="Century Gothic" w:eastAsia="Century Gothic" w:hAnsi="Century Gothic" w:cs="Century Gothic"/>
          <w:bCs/>
        </w:rPr>
        <w:t>associazione sezione</w:t>
      </w:r>
      <w:r w:rsidR="00B74EC3">
        <w:rPr>
          <w:rFonts w:ascii="Century Gothic" w:eastAsia="Century Gothic" w:hAnsi="Century Gothic" w:cs="Century Gothic"/>
          <w:bCs/>
        </w:rPr>
        <w:t xml:space="preserve"> </w:t>
      </w:r>
      <w:r w:rsidR="00B74EC3" w:rsidRPr="00B74EC3">
        <w:rPr>
          <w:rFonts w:ascii="Century Gothic" w:eastAsia="Century Gothic" w:hAnsi="Century Gothic" w:cs="Century Gothic"/>
          <w:b/>
          <w:bCs/>
        </w:rPr>
        <w:t>Trasparenza- Bandi</w:t>
      </w:r>
      <w:r w:rsidR="00B74EC3">
        <w:rPr>
          <w:rFonts w:ascii="Century Gothic" w:eastAsia="Century Gothic" w:hAnsi="Century Gothic" w:cs="Century Gothic"/>
          <w:b/>
          <w:bCs/>
        </w:rPr>
        <w:t xml:space="preserve"> </w:t>
      </w:r>
      <w:r w:rsidR="00B74EC3">
        <w:rPr>
          <w:rFonts w:ascii="Century Gothic" w:eastAsia="Century Gothic" w:hAnsi="Century Gothic" w:cs="Century Gothic"/>
          <w:bCs/>
        </w:rPr>
        <w:t>entro il 30.06.2026</w:t>
      </w:r>
      <w:r>
        <w:rPr>
          <w:rFonts w:ascii="Century Gothic" w:eastAsia="Century Gothic" w:hAnsi="Century Gothic" w:cs="Century Gothic"/>
          <w:bCs/>
        </w:rPr>
        <w:t xml:space="preserve"> </w:t>
      </w:r>
    </w:p>
    <w:p w:rsidR="002F3EE6" w:rsidRPr="002F682A" w:rsidRDefault="00B74EC3" w:rsidP="00A61F3A">
      <w:pPr>
        <w:widowControl w:val="0"/>
        <w:rPr>
          <w:rFonts w:ascii="Century Gothic" w:hAnsi="Century Gothic"/>
        </w:rPr>
      </w:pPr>
      <w:r w:rsidRPr="002F682A">
        <w:rPr>
          <w:rFonts w:ascii="Century Gothic" w:hAnsi="Century Gothic"/>
          <w:b/>
        </w:rPr>
        <w:t>TRATTAMENTO DATI PERSONALI:</w:t>
      </w:r>
      <w:r w:rsidRPr="002F682A">
        <w:rPr>
          <w:rFonts w:ascii="Century Gothic" w:hAnsi="Century Gothic"/>
        </w:rPr>
        <w:t xml:space="preserve"> i dati personali </w:t>
      </w:r>
      <w:r w:rsidR="002F682A" w:rsidRPr="002F682A">
        <w:rPr>
          <w:rFonts w:ascii="Century Gothic" w:hAnsi="Century Gothic"/>
        </w:rPr>
        <w:t>saranno trattati nel rispetto del diritto alla protezione dei dati personali, di cui al GDPR (Regolamento UE 2016/679)</w:t>
      </w:r>
      <w:r w:rsidR="002146F4">
        <w:rPr>
          <w:rFonts w:ascii="Century Gothic" w:hAnsi="Century Gothic"/>
        </w:rPr>
        <w:t xml:space="preserve"> e esclu</w:t>
      </w:r>
      <w:r w:rsidR="002F682A" w:rsidRPr="002F682A">
        <w:rPr>
          <w:rFonts w:ascii="Century Gothic" w:hAnsi="Century Gothic"/>
        </w:rPr>
        <w:t>sivamente per gli adempimenti connessi all’esecuzione del presente bando.</w:t>
      </w:r>
    </w:p>
    <w:p w:rsidR="002F682A" w:rsidRPr="00B74EC3" w:rsidRDefault="002F682A" w:rsidP="00A61F3A">
      <w:pPr>
        <w:widowControl w:val="0"/>
        <w:rPr>
          <w:rFonts w:ascii="Century Gothic" w:eastAsia="Century Gothic" w:hAnsi="Century Gothic" w:cs="Century Gothic"/>
          <w:bCs/>
        </w:rPr>
      </w:pPr>
      <w:r w:rsidRPr="002F682A">
        <w:rPr>
          <w:rFonts w:ascii="Century Gothic" w:hAnsi="Century Gothic"/>
        </w:rPr>
        <w:t xml:space="preserve">                                                                      </w:t>
      </w:r>
    </w:p>
    <w:p w:rsidR="002F3EE6" w:rsidRPr="002F3EE6" w:rsidRDefault="002F3EE6" w:rsidP="00CA1379">
      <w:pPr>
        <w:widowControl w:val="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 xml:space="preserve">                                               </w:t>
      </w:r>
    </w:p>
    <w:p w:rsidR="001B290E" w:rsidRDefault="001B290E" w:rsidP="001B290E">
      <w:pPr>
        <w:autoSpaceDE w:val="0"/>
        <w:autoSpaceDN w:val="0"/>
        <w:adjustRightInd w:val="0"/>
      </w:pPr>
    </w:p>
    <w:p w:rsidR="002F77B0" w:rsidRDefault="002F77B0" w:rsidP="002F77B0">
      <w:pPr>
        <w:rPr>
          <w:rFonts w:ascii="Comic Sans MS" w:hAnsi="Comic Sans MS"/>
          <w:color w:val="000066"/>
          <w:sz w:val="16"/>
        </w:rPr>
      </w:pPr>
    </w:p>
    <w:p w:rsidR="002F77B0" w:rsidRDefault="002F77B0" w:rsidP="002F77B0">
      <w:pPr>
        <w:jc w:val="center"/>
        <w:rPr>
          <w:rFonts w:ascii="Comic Sans MS" w:hAnsi="Comic Sans MS"/>
          <w:color w:val="000066"/>
          <w:sz w:val="16"/>
        </w:rPr>
      </w:pPr>
      <w:r>
        <w:rPr>
          <w:rFonts w:ascii="Comic Sans MS" w:hAnsi="Comic Sans MS"/>
          <w:color w:val="000066"/>
          <w:sz w:val="16"/>
        </w:rPr>
        <w:t xml:space="preserve">Sede </w:t>
      </w:r>
      <w:proofErr w:type="gramStart"/>
      <w:r>
        <w:rPr>
          <w:rFonts w:ascii="Comic Sans MS" w:hAnsi="Comic Sans MS"/>
          <w:color w:val="000066"/>
          <w:sz w:val="16"/>
        </w:rPr>
        <w:t xml:space="preserve">presso  </w:t>
      </w:r>
      <w:r w:rsidRPr="00563243">
        <w:rPr>
          <w:rFonts w:ascii="Comic Sans MS" w:hAnsi="Comic Sans MS"/>
          <w:color w:val="17365D" w:themeColor="text2" w:themeShade="BF"/>
          <w:sz w:val="16"/>
        </w:rPr>
        <w:t>Struttura</w:t>
      </w:r>
      <w:proofErr w:type="gramEnd"/>
      <w:r>
        <w:rPr>
          <w:rFonts w:ascii="Comic Sans MS" w:hAnsi="Comic Sans MS"/>
          <w:color w:val="000066"/>
          <w:sz w:val="16"/>
        </w:rPr>
        <w:t xml:space="preserve"> Complessa di Dietetica e Nutrizione  ASST Grande Azienda Ospedaliera Niguarda</w:t>
      </w:r>
    </w:p>
    <w:p w:rsidR="002F77B0" w:rsidRPr="00563243" w:rsidRDefault="002F77B0" w:rsidP="002F77B0">
      <w:pPr>
        <w:jc w:val="center"/>
        <w:rPr>
          <w:rFonts w:ascii="Comic Sans MS" w:hAnsi="Comic Sans MS"/>
          <w:color w:val="000066"/>
          <w:sz w:val="16"/>
        </w:rPr>
      </w:pPr>
      <w:r>
        <w:rPr>
          <w:rFonts w:ascii="Comic Sans MS" w:hAnsi="Comic Sans MS"/>
          <w:color w:val="000066"/>
          <w:sz w:val="16"/>
        </w:rPr>
        <w:t xml:space="preserve">P.za Ospedale </w:t>
      </w:r>
      <w:r w:rsidRPr="003B0F64">
        <w:rPr>
          <w:rFonts w:ascii="Comic Sans MS" w:hAnsi="Comic Sans MS"/>
          <w:color w:val="1F497D" w:themeColor="text2"/>
          <w:sz w:val="16"/>
        </w:rPr>
        <w:t>Maggiore</w:t>
      </w:r>
      <w:r>
        <w:rPr>
          <w:rFonts w:ascii="Comic Sans MS" w:hAnsi="Comic Sans MS"/>
          <w:color w:val="000066"/>
          <w:sz w:val="16"/>
        </w:rPr>
        <w:t xml:space="preserve">, 3 –20162 </w:t>
      </w:r>
      <w:proofErr w:type="gramStart"/>
      <w:r>
        <w:rPr>
          <w:rFonts w:ascii="Comic Sans MS" w:hAnsi="Comic Sans MS"/>
          <w:color w:val="000066"/>
          <w:sz w:val="16"/>
        </w:rPr>
        <w:t>Milano  C.F.</w:t>
      </w:r>
      <w:proofErr w:type="gramEnd"/>
      <w:r>
        <w:rPr>
          <w:rFonts w:ascii="Comic Sans MS" w:hAnsi="Comic Sans MS"/>
          <w:color w:val="000066"/>
          <w:sz w:val="16"/>
        </w:rPr>
        <w:t xml:space="preserve">  </w:t>
      </w:r>
      <w:proofErr w:type="gramStart"/>
      <w:r w:rsidRPr="00563243">
        <w:rPr>
          <w:rFonts w:ascii="Comic Sans MS" w:hAnsi="Comic Sans MS"/>
          <w:color w:val="000066"/>
          <w:sz w:val="16"/>
        </w:rPr>
        <w:t>97260970153  Tel.</w:t>
      </w:r>
      <w:proofErr w:type="gramEnd"/>
      <w:r w:rsidRPr="00563243">
        <w:rPr>
          <w:rFonts w:ascii="Comic Sans MS" w:hAnsi="Comic Sans MS"/>
          <w:color w:val="000066"/>
          <w:sz w:val="16"/>
        </w:rPr>
        <w:t xml:space="preserve"> 02.64443987  -  Cell. 3402575913</w:t>
      </w:r>
    </w:p>
    <w:p w:rsidR="002F77B0" w:rsidRPr="00563243" w:rsidRDefault="002F77B0" w:rsidP="002F77B0">
      <w:pPr>
        <w:rPr>
          <w:rFonts w:ascii="Comic Sans MS" w:hAnsi="Comic Sans MS"/>
          <w:color w:val="17365D" w:themeColor="text2" w:themeShade="BF"/>
          <w:sz w:val="16"/>
          <w:szCs w:val="16"/>
        </w:rPr>
      </w:pPr>
      <w:r w:rsidRPr="00563243">
        <w:rPr>
          <w:rFonts w:ascii="Comic Sans MS" w:hAnsi="Comic Sans MS"/>
          <w:color w:val="17365D" w:themeColor="text2" w:themeShade="BF"/>
          <w:sz w:val="16"/>
          <w:szCs w:val="16"/>
        </w:rPr>
        <w:t xml:space="preserve">           Iscritta nel Registro Unico Nazionale del Terzo Settore (RUNTS) con decreto dirigenziale N.6825 del 29.09.2022</w:t>
      </w:r>
    </w:p>
    <w:p w:rsidR="002F77B0" w:rsidRPr="00563243" w:rsidRDefault="002F77B0" w:rsidP="002F77B0">
      <w:pPr>
        <w:rPr>
          <w:rFonts w:ascii="Comic Sans MS" w:hAnsi="Comic Sans MS"/>
          <w:color w:val="17365D" w:themeColor="text2" w:themeShade="BF"/>
          <w:sz w:val="16"/>
          <w:szCs w:val="16"/>
        </w:rPr>
      </w:pPr>
      <w:r w:rsidRPr="00563243">
        <w:rPr>
          <w:rFonts w:ascii="Comic Sans MS" w:hAnsi="Comic Sans MS"/>
          <w:color w:val="17365D" w:themeColor="text2" w:themeShade="BF"/>
          <w:sz w:val="16"/>
          <w:szCs w:val="16"/>
        </w:rPr>
        <w:t xml:space="preserve">                                                                          fasc.n.8.5/20227229</w:t>
      </w:r>
      <w:r>
        <w:rPr>
          <w:rFonts w:ascii="Comic Sans MS" w:hAnsi="Comic Sans MS"/>
          <w:color w:val="17365D" w:themeColor="text2" w:themeShade="BF"/>
          <w:sz w:val="16"/>
          <w:szCs w:val="16"/>
        </w:rPr>
        <w:t xml:space="preserve"> – </w:t>
      </w:r>
      <w:proofErr w:type="gramStart"/>
      <w:r>
        <w:rPr>
          <w:rFonts w:ascii="Comic Sans MS" w:hAnsi="Comic Sans MS"/>
          <w:color w:val="17365D" w:themeColor="text2" w:themeShade="BF"/>
          <w:sz w:val="16"/>
          <w:szCs w:val="16"/>
        </w:rPr>
        <w:t>PGP  n</w:t>
      </w:r>
      <w:proofErr w:type="gramEnd"/>
      <w:r>
        <w:rPr>
          <w:rFonts w:ascii="Comic Sans MS" w:hAnsi="Comic Sans MS"/>
          <w:color w:val="17365D" w:themeColor="text2" w:themeShade="BF"/>
          <w:sz w:val="16"/>
          <w:szCs w:val="16"/>
        </w:rPr>
        <w:t>,2631</w:t>
      </w:r>
    </w:p>
    <w:p w:rsidR="002F77B0" w:rsidRPr="00563243" w:rsidRDefault="002F77B0" w:rsidP="002F77B0">
      <w:pPr>
        <w:jc w:val="center"/>
        <w:rPr>
          <w:rFonts w:ascii="Comic Sans MS" w:hAnsi="Comic Sans MS"/>
          <w:color w:val="17365D" w:themeColor="text2" w:themeShade="BF"/>
          <w:sz w:val="16"/>
          <w:szCs w:val="16"/>
          <w:u w:val="single"/>
        </w:rPr>
      </w:pPr>
      <w:proofErr w:type="spellStart"/>
      <w:proofErr w:type="gramStart"/>
      <w:r w:rsidRPr="00563243">
        <w:rPr>
          <w:rFonts w:ascii="Comic Sans MS" w:hAnsi="Comic Sans MS"/>
          <w:color w:val="17365D" w:themeColor="text2" w:themeShade="BF"/>
          <w:sz w:val="16"/>
          <w:szCs w:val="16"/>
        </w:rPr>
        <w:t>E.mail:</w:t>
      </w:r>
      <w:r w:rsidRPr="00563243">
        <w:rPr>
          <w:rFonts w:ascii="Comic Sans MS" w:hAnsi="Comic Sans MS"/>
          <w:color w:val="17365D" w:themeColor="text2" w:themeShade="BF"/>
          <w:sz w:val="16"/>
          <w:szCs w:val="16"/>
          <w:u w:val="single"/>
        </w:rPr>
        <w:t>info@associazione-erika.it</w:t>
      </w:r>
      <w:proofErr w:type="spellEnd"/>
      <w:proofErr w:type="gramEnd"/>
      <w:r w:rsidRPr="00563243">
        <w:rPr>
          <w:rFonts w:ascii="Comic Sans MS" w:hAnsi="Comic Sans MS"/>
          <w:color w:val="17365D" w:themeColor="text2" w:themeShade="BF"/>
          <w:sz w:val="16"/>
          <w:szCs w:val="16"/>
        </w:rPr>
        <w:t xml:space="preserve"> – sito</w:t>
      </w:r>
      <w:r w:rsidRPr="00563243">
        <w:rPr>
          <w:rFonts w:ascii="Comic Sans MS" w:hAnsi="Comic Sans MS"/>
          <w:color w:val="17365D" w:themeColor="text2" w:themeShade="BF"/>
          <w:sz w:val="16"/>
          <w:szCs w:val="16"/>
          <w:u w:val="single"/>
        </w:rPr>
        <w:t xml:space="preserve">: </w:t>
      </w:r>
      <w:proofErr w:type="spellStart"/>
      <w:r w:rsidRPr="00563243">
        <w:rPr>
          <w:rFonts w:ascii="Comic Sans MS" w:hAnsi="Comic Sans MS"/>
          <w:color w:val="17365D" w:themeColor="text2" w:themeShade="BF"/>
          <w:sz w:val="16"/>
          <w:szCs w:val="16"/>
          <w:u w:val="single"/>
        </w:rPr>
        <w:t>w.w.w.associazione</w:t>
      </w:r>
      <w:proofErr w:type="spellEnd"/>
      <w:r w:rsidRPr="00563243">
        <w:rPr>
          <w:rFonts w:ascii="Comic Sans MS" w:hAnsi="Comic Sans MS"/>
          <w:color w:val="17365D" w:themeColor="text2" w:themeShade="BF"/>
          <w:sz w:val="16"/>
          <w:szCs w:val="16"/>
          <w:u w:val="single"/>
        </w:rPr>
        <w:t xml:space="preserve"> -erika.it</w:t>
      </w:r>
    </w:p>
    <w:p w:rsidR="002F77B0" w:rsidRDefault="002F77B0" w:rsidP="002F77B0"/>
    <w:p w:rsidR="002F77B0" w:rsidRDefault="002F77B0" w:rsidP="002F77B0"/>
    <w:p w:rsidR="002F77B0" w:rsidRDefault="002F77B0" w:rsidP="002F77B0"/>
    <w:p w:rsidR="00B6191F" w:rsidRDefault="00B6191F" w:rsidP="00676822"/>
    <w:p w:rsidR="00A67DCD" w:rsidRDefault="00A67DCD"/>
    <w:sectPr w:rsidR="00A67DCD" w:rsidSect="00A67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0084"/>
    <w:multiLevelType w:val="hybridMultilevel"/>
    <w:tmpl w:val="CF245740"/>
    <w:lvl w:ilvl="0" w:tplc="51220D4E">
      <w:numFmt w:val="bullet"/>
      <w:lvlText w:val="-"/>
      <w:lvlJc w:val="left"/>
      <w:pPr>
        <w:ind w:left="2472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32EFB"/>
    <w:rsid w:val="00007C2B"/>
    <w:rsid w:val="0003552B"/>
    <w:rsid w:val="000B1389"/>
    <w:rsid w:val="001355B2"/>
    <w:rsid w:val="001B290E"/>
    <w:rsid w:val="002146F4"/>
    <w:rsid w:val="002F3EE6"/>
    <w:rsid w:val="002F682A"/>
    <w:rsid w:val="002F77B0"/>
    <w:rsid w:val="003D7C96"/>
    <w:rsid w:val="00640FB5"/>
    <w:rsid w:val="00653851"/>
    <w:rsid w:val="00676822"/>
    <w:rsid w:val="008817A7"/>
    <w:rsid w:val="008D7D3A"/>
    <w:rsid w:val="009F7027"/>
    <w:rsid w:val="00A61DA6"/>
    <w:rsid w:val="00A61F3A"/>
    <w:rsid w:val="00A67DCD"/>
    <w:rsid w:val="00A853AC"/>
    <w:rsid w:val="00B40378"/>
    <w:rsid w:val="00B6191F"/>
    <w:rsid w:val="00B74EC3"/>
    <w:rsid w:val="00CA1379"/>
    <w:rsid w:val="00CD5C16"/>
    <w:rsid w:val="00CF1D4B"/>
    <w:rsid w:val="00D32EFB"/>
    <w:rsid w:val="00D376F6"/>
    <w:rsid w:val="00D53388"/>
    <w:rsid w:val="00DD5EB7"/>
    <w:rsid w:val="00EA64DC"/>
    <w:rsid w:val="00F15DA9"/>
    <w:rsid w:val="00F3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01D1B-F628-4C21-8DE8-66B1E39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2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6768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7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7A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F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pec.associazione-erik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Erika</cp:lastModifiedBy>
  <cp:revision>32</cp:revision>
  <cp:lastPrinted>2026-01-03T09:49:00Z</cp:lastPrinted>
  <dcterms:created xsi:type="dcterms:W3CDTF">2019-12-17T16:26:00Z</dcterms:created>
  <dcterms:modified xsi:type="dcterms:W3CDTF">2026-05-27T07:52:00Z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